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9" w:rsidRPr="00E57AB8" w:rsidRDefault="00652E90" w:rsidP="0009586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2D3072">
        <w:rPr>
          <w:color w:val="44546A" w:themeColor="text2"/>
          <w:sz w:val="24"/>
        </w:rPr>
        <w:t>27</w:t>
      </w:r>
      <w:r w:rsidR="00095869" w:rsidRPr="00C84572">
        <w:rPr>
          <w:color w:val="44546A" w:themeColor="text2"/>
          <w:sz w:val="24"/>
        </w:rPr>
        <w:t>.</w:t>
      </w:r>
      <w:r w:rsidR="00A414C0">
        <w:rPr>
          <w:color w:val="44546A" w:themeColor="text2"/>
          <w:sz w:val="24"/>
        </w:rPr>
        <w:t>0</w:t>
      </w:r>
      <w:r w:rsidR="002D3072">
        <w:rPr>
          <w:color w:val="44546A" w:themeColor="text2"/>
          <w:sz w:val="24"/>
        </w:rPr>
        <w:t>9</w:t>
      </w:r>
      <w:r w:rsidR="00095869" w:rsidRPr="00C84572">
        <w:rPr>
          <w:color w:val="44546A" w:themeColor="text2"/>
          <w:sz w:val="24"/>
        </w:rPr>
        <w:t>.201</w:t>
      </w:r>
      <w:r w:rsidR="00654F26">
        <w:rPr>
          <w:color w:val="44546A" w:themeColor="text2"/>
          <w:sz w:val="24"/>
        </w:rPr>
        <w:t xml:space="preserve">8 </w:t>
      </w:r>
      <w:r w:rsidR="00095869">
        <w:rPr>
          <w:color w:val="44546A" w:themeColor="text2"/>
          <w:sz w:val="24"/>
        </w:rPr>
        <w:t>г</w:t>
      </w:r>
      <w:r w:rsidR="00CE0A62">
        <w:rPr>
          <w:color w:val="44546A" w:themeColor="text2"/>
          <w:sz w:val="24"/>
        </w:rPr>
        <w:t>.</w:t>
      </w: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0407EC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FF66DA" w:rsidRDefault="00790E7F" w:rsidP="00FF66DA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ВОЕННАЯ ИПОТЕКА</w:t>
      </w:r>
      <w:r w:rsidR="00885D57">
        <w:rPr>
          <w:rStyle w:val="a7"/>
          <w:b/>
          <w:color w:val="C00000"/>
          <w:sz w:val="44"/>
        </w:rPr>
        <w:footnoteReference w:id="1"/>
      </w:r>
    </w:p>
    <w:p w:rsidR="00103C5F" w:rsidRPr="00103C5F" w:rsidRDefault="00103C5F" w:rsidP="00FF66DA">
      <w:pPr>
        <w:spacing w:before="120" w:after="0" w:line="240" w:lineRule="auto"/>
        <w:jc w:val="center"/>
        <w:rPr>
          <w:b/>
          <w:color w:val="C00000"/>
          <w:sz w:val="36"/>
        </w:rPr>
      </w:pPr>
    </w:p>
    <w:tbl>
      <w:tblPr>
        <w:tblStyle w:val="a4"/>
        <w:tblpPr w:leftFromText="180" w:rightFromText="180" w:vertAnchor="text" w:horzAnchor="margin" w:tblpY="178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7"/>
        <w:gridCol w:w="5629"/>
      </w:tblGrid>
      <w:tr w:rsidR="00162BF4" w:rsidRPr="00791415" w:rsidTr="00162BF4">
        <w:trPr>
          <w:trHeight w:val="567"/>
        </w:trPr>
        <w:tc>
          <w:tcPr>
            <w:tcW w:w="4807" w:type="dxa"/>
            <w:vAlign w:val="center"/>
          </w:tcPr>
          <w:p w:rsidR="00162BF4" w:rsidRPr="00791415" w:rsidRDefault="00162BF4" w:rsidP="00C9457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 xml:space="preserve">Срок </w:t>
            </w:r>
            <w:r w:rsidR="00C9457A" w:rsidRPr="00791415">
              <w:rPr>
                <w:color w:val="44546A" w:themeColor="text2"/>
                <w:sz w:val="32"/>
                <w:szCs w:val="32"/>
              </w:rPr>
              <w:t>предоставления займа</w:t>
            </w:r>
            <w:r w:rsidR="00FC124D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2"/>
            </w:r>
          </w:p>
        </w:tc>
        <w:tc>
          <w:tcPr>
            <w:tcW w:w="5629" w:type="dxa"/>
            <w:vAlign w:val="center"/>
          </w:tcPr>
          <w:p w:rsidR="00162BF4" w:rsidRPr="00791415" w:rsidRDefault="00162BF4" w:rsidP="00AC7CA0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3 до </w:t>
            </w:r>
            <w:r w:rsidR="00AC7CA0" w:rsidRPr="00791415">
              <w:rPr>
                <w:b/>
                <w:color w:val="44546A" w:themeColor="text2"/>
                <w:sz w:val="32"/>
                <w:szCs w:val="32"/>
              </w:rPr>
              <w:t>2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>0 лет</w:t>
            </w:r>
          </w:p>
        </w:tc>
      </w:tr>
      <w:tr w:rsidR="00FF66DA" w:rsidRPr="00791415" w:rsidTr="00CA79D2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FF66DA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Сумма займа</w:t>
            </w:r>
            <w:r w:rsidR="00A414C0" w:rsidRPr="00791415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Pr="00791415">
              <w:rPr>
                <w:color w:val="44546A" w:themeColor="text2"/>
                <w:sz w:val="32"/>
                <w:szCs w:val="32"/>
              </w:rPr>
              <w:t>, рублей</w:t>
            </w:r>
          </w:p>
        </w:tc>
        <w:tc>
          <w:tcPr>
            <w:tcW w:w="5629" w:type="dxa"/>
            <w:vAlign w:val="center"/>
          </w:tcPr>
          <w:p w:rsidR="00FF66DA" w:rsidRPr="00791415" w:rsidRDefault="00FF66DA" w:rsidP="002D307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654F26"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791415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 w:rsidR="00ED5991">
              <w:rPr>
                <w:b/>
                <w:color w:val="44546A" w:themeColor="text2"/>
                <w:sz w:val="32"/>
                <w:szCs w:val="32"/>
                <w:lang w:val="en-US"/>
              </w:rPr>
              <w:t>2</w:t>
            </w:r>
            <w:r w:rsidR="002D3072">
              <w:rPr>
                <w:b/>
                <w:color w:val="44546A" w:themeColor="text2"/>
                <w:sz w:val="32"/>
                <w:szCs w:val="32"/>
              </w:rPr>
              <w:t> 442 713</w:t>
            </w:r>
          </w:p>
        </w:tc>
      </w:tr>
      <w:tr w:rsidR="00FF66DA" w:rsidRPr="00791415" w:rsidTr="00951C39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AB68E4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Первоначальный взнос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5</w:t>
            </w:r>
            <w:r w:rsidR="00842145" w:rsidRPr="00791415">
              <w:rPr>
                <w:color w:val="44546A" w:themeColor="text2"/>
                <w:sz w:val="32"/>
                <w:szCs w:val="32"/>
                <w:vertAlign w:val="superscript"/>
              </w:rPr>
              <w:t>,</w:t>
            </w:r>
            <w:r w:rsidR="00AB68E4" w:rsidRPr="00791415">
              <w:rPr>
                <w:color w:val="44546A" w:themeColor="text2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629" w:type="dxa"/>
            <w:vAlign w:val="center"/>
          </w:tcPr>
          <w:p w:rsidR="00FF66DA" w:rsidRPr="00791415" w:rsidRDefault="00A414C0" w:rsidP="00FF66D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791415">
              <w:rPr>
                <w:b/>
                <w:color w:val="44546A" w:themeColor="text2"/>
                <w:sz w:val="32"/>
                <w:szCs w:val="32"/>
              </w:rPr>
              <w:t>От 2</w:t>
            </w:r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FF66DA" w:rsidRPr="00791415" w:rsidTr="00F0224F">
        <w:trPr>
          <w:trHeight w:val="567"/>
        </w:trPr>
        <w:tc>
          <w:tcPr>
            <w:tcW w:w="4807" w:type="dxa"/>
            <w:vAlign w:val="center"/>
          </w:tcPr>
          <w:p w:rsidR="00FF66DA" w:rsidRPr="00791415" w:rsidRDefault="00FF66DA" w:rsidP="00CE0A62">
            <w:pPr>
              <w:rPr>
                <w:color w:val="44546A" w:themeColor="text2"/>
                <w:sz w:val="32"/>
                <w:szCs w:val="32"/>
              </w:rPr>
            </w:pPr>
            <w:r w:rsidRPr="00791415">
              <w:rPr>
                <w:color w:val="44546A" w:themeColor="text2"/>
                <w:sz w:val="32"/>
                <w:szCs w:val="32"/>
              </w:rPr>
              <w:t>Процентная ставка, годовых</w:t>
            </w:r>
          </w:p>
        </w:tc>
        <w:tc>
          <w:tcPr>
            <w:tcW w:w="5629" w:type="dxa"/>
            <w:vAlign w:val="center"/>
          </w:tcPr>
          <w:p w:rsidR="00FF66DA" w:rsidRPr="00791415" w:rsidRDefault="00652E90" w:rsidP="002D307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</w:t>
            </w:r>
            <w:r w:rsidR="002D3072">
              <w:rPr>
                <w:b/>
                <w:color w:val="44546A" w:themeColor="text2"/>
                <w:sz w:val="32"/>
                <w:szCs w:val="32"/>
              </w:rPr>
              <w:t>25</w:t>
            </w:r>
            <w:bookmarkStart w:id="0" w:name="_GoBack"/>
            <w:bookmarkEnd w:id="0"/>
            <w:r w:rsidR="00FF66DA" w:rsidRPr="00791415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6537D0" w:rsidRDefault="006537D0" w:rsidP="00F6660B"/>
    <w:sectPr w:rsidR="006537D0" w:rsidRPr="006537D0" w:rsidSect="00C43BC5">
      <w:headerReference w:type="default" r:id="rId7"/>
      <w:footerReference w:type="default" r:id="rId8"/>
      <w:pgSz w:w="11906" w:h="16838" w:code="9"/>
      <w:pgMar w:top="454" w:right="680" w:bottom="454" w:left="68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2A" w:rsidRDefault="00553C2A" w:rsidP="00D509C8">
      <w:pPr>
        <w:spacing w:after="0" w:line="240" w:lineRule="auto"/>
      </w:pPr>
      <w:r>
        <w:separator/>
      </w:r>
    </w:p>
  </w:endnote>
  <w:endnote w:type="continuationSeparator" w:id="0">
    <w:p w:rsidR="00553C2A" w:rsidRDefault="00553C2A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CD072E">
    <w:pPr>
      <w:pStyle w:val="aa"/>
    </w:pPr>
    <w:r>
      <w:rPr>
        <w:noProof/>
        <w:lang w:eastAsia="ru-RU"/>
      </w:rPr>
      <w:drawing>
        <wp:inline distT="0" distB="0" distL="0" distR="0">
          <wp:extent cx="7067550" cy="75311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деревья си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2A" w:rsidRDefault="00553C2A" w:rsidP="00D509C8">
      <w:pPr>
        <w:spacing w:after="0" w:line="240" w:lineRule="auto"/>
      </w:pPr>
      <w:r>
        <w:separator/>
      </w:r>
    </w:p>
  </w:footnote>
  <w:footnote w:type="continuationSeparator" w:id="0">
    <w:p w:rsidR="00553C2A" w:rsidRDefault="00553C2A" w:rsidP="00D509C8">
      <w:pPr>
        <w:spacing w:after="0" w:line="240" w:lineRule="auto"/>
      </w:pPr>
      <w:r>
        <w:continuationSeparator/>
      </w:r>
    </w:p>
  </w:footnote>
  <w:footnote w:id="1">
    <w:p w:rsidR="00A414C0" w:rsidRPr="001B485E" w:rsidRDefault="00885D57" w:rsidP="001B485E">
      <w:pPr>
        <w:pStyle w:val="a5"/>
        <w:jc w:val="both"/>
        <w:rPr>
          <w:color w:val="002060"/>
          <w:sz w:val="22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 xml:space="preserve">В рамках тарифов «Военная ипотека» заем предоставляется участникам </w:t>
      </w:r>
      <w:proofErr w:type="spellStart"/>
      <w:r w:rsidRPr="001B485E">
        <w:rPr>
          <w:color w:val="002060"/>
          <w:sz w:val="22"/>
          <w:szCs w:val="17"/>
        </w:rPr>
        <w:t>накопительно</w:t>
      </w:r>
      <w:proofErr w:type="spellEnd"/>
      <w:r w:rsidRPr="001B485E">
        <w:rPr>
          <w:color w:val="002060"/>
          <w:sz w:val="22"/>
          <w:szCs w:val="17"/>
        </w:rPr>
        <w:t>-ипотечной системы жилищного обеспечения военнослужащих (далее – участники НИС</w:t>
      </w:r>
      <w:r w:rsidR="00A414C0" w:rsidRPr="001B485E">
        <w:rPr>
          <w:color w:val="002060"/>
          <w:sz w:val="22"/>
          <w:szCs w:val="17"/>
        </w:rPr>
        <w:t xml:space="preserve">) на цели приобретения квартиры в многоквартирном доме (в том числе доме блокированной застройки) путем заключения договора купли-продажи или путем заключения договора участия в долевом строительстве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 </w:t>
      </w:r>
    </w:p>
    <w:p w:rsidR="00885D57" w:rsidRPr="001B485E" w:rsidRDefault="00A414C0" w:rsidP="001B485E">
      <w:pPr>
        <w:pStyle w:val="a5"/>
        <w:jc w:val="both"/>
        <w:rPr>
          <w:sz w:val="22"/>
          <w:szCs w:val="17"/>
        </w:rPr>
      </w:pPr>
      <w:r w:rsidRPr="001B485E">
        <w:rPr>
          <w:color w:val="002060"/>
          <w:sz w:val="22"/>
          <w:szCs w:val="17"/>
        </w:rPr>
        <w:t>Приобретаемая на этапе строительства квартира должна находиться в объекте, включенном в перечень объектов, аккредитованных для участников НИС, размещенный на сайте АО «АИЖК» и ФГКУ «Росвоенипотека».</w:t>
      </w:r>
    </w:p>
  </w:footnote>
  <w:footnote w:id="2">
    <w:p w:rsidR="00FC124D" w:rsidRPr="001B485E" w:rsidRDefault="00FC124D" w:rsidP="00C92E1D">
      <w:pPr>
        <w:pStyle w:val="a3"/>
        <w:spacing w:before="0" w:beforeAutospacing="0" w:after="0" w:afterAutospacing="0" w:line="208" w:lineRule="atLeast"/>
        <w:jc w:val="both"/>
        <w:rPr>
          <w:sz w:val="22"/>
          <w:szCs w:val="17"/>
        </w:rPr>
      </w:pPr>
      <w:r w:rsidRPr="001B485E">
        <w:rPr>
          <w:rStyle w:val="a7"/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 xml:space="preserve">Для участников НИС максимальный срок предоставления займа (в месяцах) определяется как </w:t>
      </w:r>
      <w:r w:rsidRPr="00C92E1D">
        <w:rPr>
          <w:rFonts w:asciiTheme="minorHAnsi" w:eastAsiaTheme="minorHAnsi" w:hAnsiTheme="minorHAnsi" w:cstheme="minorBidi"/>
          <w:color w:val="002060"/>
          <w:sz w:val="22"/>
          <w:szCs w:val="17"/>
          <w:lang w:eastAsia="en-US"/>
        </w:rPr>
        <w:t>срок, на который участнику НИС будет предоставлен целевой жилищный заем (далее – ЦЖЗ) согласно свидетельству о праве участника НИС на получение средств ЦЖЗ.</w:t>
      </w:r>
    </w:p>
  </w:footnote>
  <w:footnote w:id="3">
    <w:p w:rsidR="00A414C0" w:rsidRPr="00103C5F" w:rsidRDefault="00A414C0" w:rsidP="001B485E">
      <w:pPr>
        <w:pStyle w:val="a5"/>
        <w:jc w:val="both"/>
        <w:rPr>
          <w:sz w:val="17"/>
          <w:szCs w:val="17"/>
        </w:rPr>
      </w:pPr>
      <w:r w:rsidRPr="001B485E">
        <w:rPr>
          <w:rStyle w:val="a7"/>
          <w:color w:val="002060"/>
          <w:sz w:val="22"/>
          <w:szCs w:val="17"/>
        </w:rPr>
        <w:footnoteRef/>
      </w:r>
      <w:r w:rsidRPr="001B485E">
        <w:rPr>
          <w:sz w:val="22"/>
          <w:szCs w:val="17"/>
        </w:rPr>
        <w:t xml:space="preserve"> </w:t>
      </w:r>
      <w:r w:rsidRPr="001B485E">
        <w:rPr>
          <w:color w:val="002060"/>
          <w:sz w:val="22"/>
          <w:szCs w:val="17"/>
        </w:rPr>
        <w:t>Сумма займа определяется в зависимости от размера накопительного взноса участника НИС, доступного срока предоставления займа и ставки.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2E" w:rsidRDefault="00754702">
    <w:pPr>
      <w:pStyle w:val="a8"/>
    </w:pPr>
    <w:r>
      <w:rPr>
        <w:noProof/>
        <w:lang w:eastAsia="ru-RU"/>
      </w:rPr>
      <w:drawing>
        <wp:inline distT="0" distB="0" distL="0" distR="0">
          <wp:extent cx="4352925" cy="5619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АО УГАИК для колонтитуло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407EC"/>
    <w:rsid w:val="00064579"/>
    <w:rsid w:val="00076DAB"/>
    <w:rsid w:val="00084410"/>
    <w:rsid w:val="00095869"/>
    <w:rsid w:val="000A4373"/>
    <w:rsid w:val="000A6182"/>
    <w:rsid w:val="000E2A6C"/>
    <w:rsid w:val="00103C5F"/>
    <w:rsid w:val="00162BF4"/>
    <w:rsid w:val="001B10E5"/>
    <w:rsid w:val="001B485E"/>
    <w:rsid w:val="001C25B0"/>
    <w:rsid w:val="001D5D71"/>
    <w:rsid w:val="00204735"/>
    <w:rsid w:val="0020512B"/>
    <w:rsid w:val="00216E82"/>
    <w:rsid w:val="0023429F"/>
    <w:rsid w:val="002373B4"/>
    <w:rsid w:val="00245268"/>
    <w:rsid w:val="002560D4"/>
    <w:rsid w:val="002568FA"/>
    <w:rsid w:val="002818F9"/>
    <w:rsid w:val="00285756"/>
    <w:rsid w:val="002D3072"/>
    <w:rsid w:val="002F1366"/>
    <w:rsid w:val="00310C4F"/>
    <w:rsid w:val="003150AC"/>
    <w:rsid w:val="003677B1"/>
    <w:rsid w:val="00380E3B"/>
    <w:rsid w:val="00382F95"/>
    <w:rsid w:val="003839FA"/>
    <w:rsid w:val="0039681B"/>
    <w:rsid w:val="00402C3C"/>
    <w:rsid w:val="004133E3"/>
    <w:rsid w:val="0041464C"/>
    <w:rsid w:val="00461952"/>
    <w:rsid w:val="00483070"/>
    <w:rsid w:val="004C6E4D"/>
    <w:rsid w:val="004F7C1E"/>
    <w:rsid w:val="00553C2A"/>
    <w:rsid w:val="005E5736"/>
    <w:rsid w:val="00652E90"/>
    <w:rsid w:val="006537D0"/>
    <w:rsid w:val="00654F26"/>
    <w:rsid w:val="006A38BF"/>
    <w:rsid w:val="0072542B"/>
    <w:rsid w:val="007331A9"/>
    <w:rsid w:val="007370FA"/>
    <w:rsid w:val="00741A07"/>
    <w:rsid w:val="00754702"/>
    <w:rsid w:val="00771805"/>
    <w:rsid w:val="00790E7F"/>
    <w:rsid w:val="00791415"/>
    <w:rsid w:val="007E2BD2"/>
    <w:rsid w:val="007E57DC"/>
    <w:rsid w:val="007F563E"/>
    <w:rsid w:val="00831F0B"/>
    <w:rsid w:val="00842145"/>
    <w:rsid w:val="00843BF9"/>
    <w:rsid w:val="00847384"/>
    <w:rsid w:val="00864B35"/>
    <w:rsid w:val="00885D57"/>
    <w:rsid w:val="008B59A4"/>
    <w:rsid w:val="008F4A54"/>
    <w:rsid w:val="00901CAA"/>
    <w:rsid w:val="00925D74"/>
    <w:rsid w:val="00927873"/>
    <w:rsid w:val="00932300"/>
    <w:rsid w:val="00951EA7"/>
    <w:rsid w:val="009B1956"/>
    <w:rsid w:val="00A055BF"/>
    <w:rsid w:val="00A414C0"/>
    <w:rsid w:val="00A87B14"/>
    <w:rsid w:val="00AB68E4"/>
    <w:rsid w:val="00AC7CA0"/>
    <w:rsid w:val="00B3002F"/>
    <w:rsid w:val="00B8088E"/>
    <w:rsid w:val="00BD3263"/>
    <w:rsid w:val="00BE1416"/>
    <w:rsid w:val="00BF4743"/>
    <w:rsid w:val="00C12215"/>
    <w:rsid w:val="00C26B31"/>
    <w:rsid w:val="00C334FF"/>
    <w:rsid w:val="00C37BDA"/>
    <w:rsid w:val="00C43BC5"/>
    <w:rsid w:val="00C46998"/>
    <w:rsid w:val="00C5161C"/>
    <w:rsid w:val="00C6635B"/>
    <w:rsid w:val="00C84572"/>
    <w:rsid w:val="00C92E1D"/>
    <w:rsid w:val="00C9457A"/>
    <w:rsid w:val="00CB13F4"/>
    <w:rsid w:val="00CD072E"/>
    <w:rsid w:val="00CE0A62"/>
    <w:rsid w:val="00D148FE"/>
    <w:rsid w:val="00D22D07"/>
    <w:rsid w:val="00D250CF"/>
    <w:rsid w:val="00D26DCD"/>
    <w:rsid w:val="00D404D0"/>
    <w:rsid w:val="00D509C8"/>
    <w:rsid w:val="00D92757"/>
    <w:rsid w:val="00DB1F5C"/>
    <w:rsid w:val="00E063EB"/>
    <w:rsid w:val="00E1234B"/>
    <w:rsid w:val="00E24E2B"/>
    <w:rsid w:val="00E31D22"/>
    <w:rsid w:val="00E547F5"/>
    <w:rsid w:val="00E57AB8"/>
    <w:rsid w:val="00E63669"/>
    <w:rsid w:val="00EB1B7A"/>
    <w:rsid w:val="00ED5991"/>
    <w:rsid w:val="00F013AE"/>
    <w:rsid w:val="00F24591"/>
    <w:rsid w:val="00F609D2"/>
    <w:rsid w:val="00F6660B"/>
    <w:rsid w:val="00F75349"/>
    <w:rsid w:val="00FC124D"/>
    <w:rsid w:val="00FD1914"/>
    <w:rsid w:val="00FD1E8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C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027F-F345-4E0F-8D1F-99CF161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13</cp:revision>
  <cp:lastPrinted>2015-07-22T07:02:00Z</cp:lastPrinted>
  <dcterms:created xsi:type="dcterms:W3CDTF">2016-05-20T12:29:00Z</dcterms:created>
  <dcterms:modified xsi:type="dcterms:W3CDTF">2018-09-20T11:29:00Z</dcterms:modified>
</cp:coreProperties>
</file>